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u w:val="single"/>
          <w:lang w:eastAsia="tr-TR"/>
        </w:rPr>
        <w:t>MUŞ SOSYAL YARDIMLAŞMA VE DAYANIŞMA VAKFI</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sz w:val="24"/>
          <w:szCs w:val="24"/>
          <w:lang w:eastAsia="tr-TR"/>
        </w:rPr>
        <w:br/>
        <w:t xml:space="preserve">MUŞ Sosyal Yardımlaşma ve Dayanışma Vakfı Kömür Boşaltma, yükleme ve nakliye hizmet alımı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FA4569" w:rsidRPr="00FA4569" w:rsidTr="00FA4569">
        <w:trPr>
          <w:tblCellSpacing w:w="15" w:type="dxa"/>
        </w:trPr>
        <w:tc>
          <w:tcPr>
            <w:tcW w:w="3300" w:type="dxa"/>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İhale Kayıt Numarası</w:t>
            </w:r>
          </w:p>
        </w:tc>
        <w:tc>
          <w:tcPr>
            <w:tcW w:w="50" w:type="pct"/>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w:t>
            </w:r>
          </w:p>
        </w:tc>
        <w:tc>
          <w:tcPr>
            <w:tcW w:w="0" w:type="auto"/>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2017/338635</w:t>
            </w:r>
          </w:p>
        </w:tc>
      </w:tr>
    </w:tbl>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FA4569" w:rsidRPr="00FA4569" w:rsidTr="00FA4569">
        <w:trPr>
          <w:tblCellSpacing w:w="15" w:type="dxa"/>
        </w:trPr>
        <w:tc>
          <w:tcPr>
            <w:tcW w:w="3300" w:type="dxa"/>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a)</w:t>
            </w:r>
            <w:r w:rsidRPr="00FA4569">
              <w:rPr>
                <w:rFonts w:ascii="Times New Roman" w:eastAsia="Times New Roman" w:hAnsi="Times New Roman" w:cs="Times New Roman"/>
                <w:sz w:val="24"/>
                <w:szCs w:val="24"/>
                <w:lang w:eastAsia="tr-TR"/>
              </w:rPr>
              <w:t xml:space="preserve"> Adresi</w:t>
            </w:r>
          </w:p>
        </w:tc>
        <w:tc>
          <w:tcPr>
            <w:tcW w:w="50" w:type="pct"/>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w:t>
            </w:r>
          </w:p>
        </w:tc>
        <w:tc>
          <w:tcPr>
            <w:tcW w:w="0" w:type="auto"/>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KÜLTÜR MAHALLESI ATATÜRK BULVARI 33 49100 MUŞ MERKEZ/MUŞ</w:t>
            </w:r>
          </w:p>
        </w:tc>
      </w:tr>
      <w:tr w:rsidR="00FA4569" w:rsidRPr="00FA4569" w:rsidTr="00FA4569">
        <w:trPr>
          <w:tblCellSpacing w:w="15" w:type="dxa"/>
        </w:trPr>
        <w:tc>
          <w:tcPr>
            <w:tcW w:w="3300" w:type="dxa"/>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b)</w:t>
            </w:r>
            <w:r w:rsidRPr="00FA4569">
              <w:rPr>
                <w:rFonts w:ascii="Times New Roman" w:eastAsia="Times New Roman" w:hAnsi="Times New Roman" w:cs="Times New Roman"/>
                <w:sz w:val="24"/>
                <w:szCs w:val="24"/>
                <w:lang w:eastAsia="tr-TR"/>
              </w:rPr>
              <w:t xml:space="preserve"> Telefon ve faks numarası</w:t>
            </w:r>
          </w:p>
        </w:tc>
        <w:tc>
          <w:tcPr>
            <w:tcW w:w="50" w:type="pct"/>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w:t>
            </w:r>
          </w:p>
        </w:tc>
        <w:tc>
          <w:tcPr>
            <w:tcW w:w="0" w:type="auto"/>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proofErr w:type="gramStart"/>
            <w:r w:rsidRPr="00FA4569">
              <w:rPr>
                <w:rFonts w:ascii="Times New Roman" w:eastAsia="Times New Roman" w:hAnsi="Times New Roman" w:cs="Times New Roman"/>
                <w:sz w:val="24"/>
                <w:szCs w:val="24"/>
                <w:lang w:eastAsia="tr-TR"/>
              </w:rPr>
              <w:t>4362120220</w:t>
            </w:r>
            <w:proofErr w:type="gramEnd"/>
            <w:r w:rsidRPr="00FA4569">
              <w:rPr>
                <w:rFonts w:ascii="Times New Roman" w:eastAsia="Times New Roman" w:hAnsi="Times New Roman" w:cs="Times New Roman"/>
                <w:sz w:val="24"/>
                <w:szCs w:val="24"/>
                <w:lang w:eastAsia="tr-TR"/>
              </w:rPr>
              <w:t xml:space="preserve"> - 4362120220</w:t>
            </w:r>
          </w:p>
        </w:tc>
      </w:tr>
      <w:tr w:rsidR="00FA4569" w:rsidRPr="00FA4569" w:rsidTr="00FA4569">
        <w:trPr>
          <w:tblCellSpacing w:w="15" w:type="dxa"/>
        </w:trPr>
        <w:tc>
          <w:tcPr>
            <w:tcW w:w="3300" w:type="dxa"/>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c)</w:t>
            </w:r>
            <w:r w:rsidRPr="00FA4569">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w:t>
            </w:r>
          </w:p>
        </w:tc>
        <w:tc>
          <w:tcPr>
            <w:tcW w:w="0" w:type="auto"/>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p>
        </w:tc>
      </w:tr>
      <w:tr w:rsidR="00FA4569" w:rsidRPr="00FA4569" w:rsidTr="00FA4569">
        <w:trPr>
          <w:tblCellSpacing w:w="15" w:type="dxa"/>
        </w:trPr>
        <w:tc>
          <w:tcPr>
            <w:tcW w:w="3300" w:type="dxa"/>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ç)</w:t>
            </w:r>
            <w:r w:rsidRPr="00FA4569">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w:t>
            </w:r>
          </w:p>
        </w:tc>
        <w:tc>
          <w:tcPr>
            <w:tcW w:w="0" w:type="auto"/>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 xml:space="preserve">https://ekap.kik.gov.tr/EKAP/ </w:t>
            </w:r>
          </w:p>
        </w:tc>
      </w:tr>
    </w:tbl>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FA4569" w:rsidRPr="00FA4569" w:rsidTr="00FA4569">
        <w:trPr>
          <w:tblCellSpacing w:w="15" w:type="dxa"/>
        </w:trPr>
        <w:tc>
          <w:tcPr>
            <w:tcW w:w="3300" w:type="dxa"/>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a)</w:t>
            </w:r>
            <w:r w:rsidRPr="00FA4569">
              <w:rPr>
                <w:rFonts w:ascii="Times New Roman" w:eastAsia="Times New Roman" w:hAnsi="Times New Roman" w:cs="Times New Roman"/>
                <w:sz w:val="24"/>
                <w:szCs w:val="24"/>
                <w:lang w:eastAsia="tr-TR"/>
              </w:rPr>
              <w:t xml:space="preserve"> Niteliği, türü ve miktarı </w:t>
            </w:r>
          </w:p>
        </w:tc>
        <w:tc>
          <w:tcPr>
            <w:tcW w:w="50" w:type="pct"/>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w:t>
            </w:r>
          </w:p>
        </w:tc>
        <w:tc>
          <w:tcPr>
            <w:tcW w:w="0" w:type="auto"/>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MUŞ Sosyal Yardımlaşma ve Dayanışma Vakfı 21.000 ton Kömür Boşaltma, yükleme ve nakliye hizmet alımı</w:t>
            </w:r>
            <w:r w:rsidRPr="00FA4569">
              <w:rPr>
                <w:rFonts w:ascii="Times New Roman" w:eastAsia="Times New Roman" w:hAnsi="Times New Roman" w:cs="Times New Roman"/>
                <w:sz w:val="24"/>
                <w:szCs w:val="24"/>
                <w:lang w:eastAsia="tr-TR"/>
              </w:rPr>
              <w:br/>
              <w:t xml:space="preserve">Ayrıntılı bilgiye </w:t>
            </w:r>
            <w:proofErr w:type="spellStart"/>
            <w:r w:rsidRPr="00FA4569">
              <w:rPr>
                <w:rFonts w:ascii="Times New Roman" w:eastAsia="Times New Roman" w:hAnsi="Times New Roman" w:cs="Times New Roman"/>
                <w:sz w:val="24"/>
                <w:szCs w:val="24"/>
                <w:lang w:eastAsia="tr-TR"/>
              </w:rPr>
              <w:t>EKAP’ta</w:t>
            </w:r>
            <w:proofErr w:type="spellEnd"/>
            <w:r w:rsidRPr="00FA4569">
              <w:rPr>
                <w:rFonts w:ascii="Times New Roman" w:eastAsia="Times New Roman" w:hAnsi="Times New Roman" w:cs="Times New Roman"/>
                <w:sz w:val="24"/>
                <w:szCs w:val="24"/>
                <w:lang w:eastAsia="tr-TR"/>
              </w:rPr>
              <w:t xml:space="preserve"> yer alan ihale dokümanı içinde bulunan idari şartnameden ulaşılabilir.</w:t>
            </w:r>
          </w:p>
        </w:tc>
      </w:tr>
      <w:tr w:rsidR="00FA4569" w:rsidRPr="00FA4569" w:rsidTr="00FA4569">
        <w:trPr>
          <w:tblCellSpacing w:w="15" w:type="dxa"/>
        </w:trPr>
        <w:tc>
          <w:tcPr>
            <w:tcW w:w="3300" w:type="dxa"/>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b)</w:t>
            </w:r>
            <w:r w:rsidRPr="00FA4569">
              <w:rPr>
                <w:rFonts w:ascii="Times New Roman" w:eastAsia="Times New Roman" w:hAnsi="Times New Roman" w:cs="Times New Roman"/>
                <w:sz w:val="24"/>
                <w:szCs w:val="24"/>
                <w:lang w:eastAsia="tr-TR"/>
              </w:rPr>
              <w:t xml:space="preserve"> Yapılacağı yer</w:t>
            </w:r>
          </w:p>
        </w:tc>
        <w:tc>
          <w:tcPr>
            <w:tcW w:w="50" w:type="pct"/>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w:t>
            </w:r>
          </w:p>
        </w:tc>
        <w:tc>
          <w:tcPr>
            <w:tcW w:w="0" w:type="auto"/>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Muş Merkez, Merkeze Bağlı Belde ve Köylere dağıtım yapılacaktır.</w:t>
            </w:r>
          </w:p>
        </w:tc>
      </w:tr>
      <w:tr w:rsidR="00FA4569" w:rsidRPr="00FA4569" w:rsidTr="00FA4569">
        <w:trPr>
          <w:tblCellSpacing w:w="15" w:type="dxa"/>
        </w:trPr>
        <w:tc>
          <w:tcPr>
            <w:tcW w:w="3300" w:type="dxa"/>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c)</w:t>
            </w:r>
            <w:r w:rsidRPr="00FA4569">
              <w:rPr>
                <w:rFonts w:ascii="Times New Roman" w:eastAsia="Times New Roman" w:hAnsi="Times New Roman" w:cs="Times New Roman"/>
                <w:sz w:val="24"/>
                <w:szCs w:val="24"/>
                <w:lang w:eastAsia="tr-TR"/>
              </w:rPr>
              <w:t xml:space="preserve"> Süresi </w:t>
            </w:r>
          </w:p>
        </w:tc>
        <w:tc>
          <w:tcPr>
            <w:tcW w:w="50" w:type="pct"/>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w:t>
            </w:r>
          </w:p>
        </w:tc>
        <w:tc>
          <w:tcPr>
            <w:tcW w:w="0" w:type="auto"/>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İşe başlama tarihinden itibaren 4(dört) aydır</w:t>
            </w:r>
          </w:p>
        </w:tc>
      </w:tr>
    </w:tbl>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FA4569" w:rsidRPr="00FA4569" w:rsidTr="00FA4569">
        <w:trPr>
          <w:tblCellSpacing w:w="15" w:type="dxa"/>
        </w:trPr>
        <w:tc>
          <w:tcPr>
            <w:tcW w:w="3300" w:type="dxa"/>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a)</w:t>
            </w:r>
            <w:r w:rsidRPr="00FA4569">
              <w:rPr>
                <w:rFonts w:ascii="Times New Roman" w:eastAsia="Times New Roman" w:hAnsi="Times New Roman" w:cs="Times New Roman"/>
                <w:sz w:val="24"/>
                <w:szCs w:val="24"/>
                <w:lang w:eastAsia="tr-TR"/>
              </w:rPr>
              <w:t xml:space="preserve"> Yapılacağı yer</w:t>
            </w:r>
          </w:p>
        </w:tc>
        <w:tc>
          <w:tcPr>
            <w:tcW w:w="50" w:type="pct"/>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w:t>
            </w:r>
          </w:p>
        </w:tc>
        <w:tc>
          <w:tcPr>
            <w:tcW w:w="0" w:type="auto"/>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Hükümet Konağı 1.Kat No:1 Merkez/MUŞ</w:t>
            </w:r>
          </w:p>
        </w:tc>
      </w:tr>
      <w:tr w:rsidR="00FA4569" w:rsidRPr="00FA4569" w:rsidTr="00FA4569">
        <w:trPr>
          <w:tblCellSpacing w:w="15" w:type="dxa"/>
        </w:trPr>
        <w:tc>
          <w:tcPr>
            <w:tcW w:w="3300" w:type="dxa"/>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b)</w:t>
            </w:r>
            <w:r w:rsidRPr="00FA4569">
              <w:rPr>
                <w:rFonts w:ascii="Times New Roman" w:eastAsia="Times New Roman" w:hAnsi="Times New Roman" w:cs="Times New Roman"/>
                <w:sz w:val="24"/>
                <w:szCs w:val="24"/>
                <w:lang w:eastAsia="tr-TR"/>
              </w:rPr>
              <w:t xml:space="preserve"> Tarihi ve saati</w:t>
            </w:r>
          </w:p>
        </w:tc>
        <w:tc>
          <w:tcPr>
            <w:tcW w:w="50" w:type="pct"/>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w:t>
            </w:r>
          </w:p>
        </w:tc>
        <w:tc>
          <w:tcPr>
            <w:tcW w:w="0" w:type="auto"/>
            <w:vAlign w:val="center"/>
            <w:hideMark/>
          </w:tcPr>
          <w:p w:rsidR="00FA4569" w:rsidRPr="00FA4569" w:rsidRDefault="00FA4569" w:rsidP="00FA4569">
            <w:pPr>
              <w:spacing w:before="75"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 xml:space="preserve">01.08.2017 - </w:t>
            </w:r>
            <w:proofErr w:type="gramStart"/>
            <w:r w:rsidRPr="00FA4569">
              <w:rPr>
                <w:rFonts w:ascii="Times New Roman" w:eastAsia="Times New Roman" w:hAnsi="Times New Roman" w:cs="Times New Roman"/>
                <w:sz w:val="24"/>
                <w:szCs w:val="24"/>
                <w:lang w:eastAsia="tr-TR"/>
              </w:rPr>
              <w:t>10:30</w:t>
            </w:r>
            <w:proofErr w:type="gramEnd"/>
          </w:p>
        </w:tc>
      </w:tr>
    </w:tbl>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FA4569">
        <w:rPr>
          <w:rFonts w:ascii="Times New Roman" w:eastAsia="Times New Roman" w:hAnsi="Times New Roman" w:cs="Times New Roman"/>
          <w:sz w:val="24"/>
          <w:szCs w:val="24"/>
          <w:lang w:eastAsia="tr-TR"/>
        </w:rPr>
        <w:br/>
      </w:r>
      <w:proofErr w:type="gramStart"/>
      <w:r w:rsidRPr="00FA4569">
        <w:rPr>
          <w:rFonts w:ascii="Times New Roman" w:eastAsia="Times New Roman" w:hAnsi="Times New Roman" w:cs="Times New Roman"/>
          <w:b/>
          <w:bCs/>
          <w:sz w:val="24"/>
          <w:szCs w:val="24"/>
          <w:lang w:eastAsia="tr-TR"/>
        </w:rPr>
        <w:t>4.1</w:t>
      </w:r>
      <w:proofErr w:type="gramEnd"/>
      <w:r w:rsidRPr="00FA4569">
        <w:rPr>
          <w:rFonts w:ascii="Times New Roman" w:eastAsia="Times New Roman" w:hAnsi="Times New Roman" w:cs="Times New Roman"/>
          <w:b/>
          <w:bCs/>
          <w:sz w:val="24"/>
          <w:szCs w:val="24"/>
          <w:lang w:eastAsia="tr-TR"/>
        </w:rPr>
        <w:t>.</w:t>
      </w:r>
      <w:r w:rsidRPr="00FA4569">
        <w:rPr>
          <w:rFonts w:ascii="Times New Roman" w:eastAsia="Times New Roman" w:hAnsi="Times New Roman" w:cs="Times New Roman"/>
          <w:sz w:val="24"/>
          <w:szCs w:val="24"/>
          <w:lang w:eastAsia="tr-TR"/>
        </w:rPr>
        <w:t xml:space="preserve"> İhaleye katılma şartları ve istenilen belgeler: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4.1.1.3.</w:t>
      </w:r>
      <w:r w:rsidRPr="00FA4569">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w:t>
      </w:r>
    </w:p>
    <w:p w:rsidR="00FA4569" w:rsidRPr="00FA4569" w:rsidRDefault="00FA4569" w:rsidP="00FA4569">
      <w:pPr>
        <w:spacing w:before="100" w:beforeAutospacing="1" w:after="100" w:afterAutospacing="1"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1-Nakliyecilik Belgesi</w:t>
      </w:r>
    </w:p>
    <w:p w:rsidR="00FA4569" w:rsidRPr="00FA4569" w:rsidRDefault="00FA4569" w:rsidP="00FA4569">
      <w:pPr>
        <w:spacing w:before="100" w:beforeAutospacing="1" w:after="100" w:afterAutospacing="1"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2-İstekliye ait K1 Belgesi</w:t>
      </w:r>
    </w:p>
    <w:p w:rsidR="00FA4569" w:rsidRPr="00FA4569" w:rsidRDefault="00FA4569" w:rsidP="00FA4569">
      <w:pPr>
        <w:spacing w:before="100" w:beforeAutospacing="1" w:after="100" w:afterAutospacing="1"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3-Karayolu Taşıma Yönetmeliğinde belirtilen isteklinin sahip olduğu taşıma yetki belgesinin aslı veya aslı idarece görülmüştür sureti (Bu belgeler C2, L1-L2,R1-R2,N1-N2 veya K1'dir)</w:t>
      </w:r>
    </w:p>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br/>
      </w:r>
      <w:proofErr w:type="gramStart"/>
      <w:r w:rsidRPr="00FA4569">
        <w:rPr>
          <w:rFonts w:ascii="Times New Roman" w:eastAsia="Times New Roman" w:hAnsi="Times New Roman" w:cs="Times New Roman"/>
          <w:b/>
          <w:bCs/>
          <w:sz w:val="24"/>
          <w:szCs w:val="24"/>
          <w:lang w:eastAsia="tr-TR"/>
        </w:rPr>
        <w:t>4.1.2.</w:t>
      </w:r>
      <w:r w:rsidRPr="00FA4569">
        <w:rPr>
          <w:rFonts w:ascii="Times New Roman" w:eastAsia="Times New Roman" w:hAnsi="Times New Roman" w:cs="Times New Roman"/>
          <w:sz w:val="24"/>
          <w:szCs w:val="24"/>
          <w:lang w:eastAsia="tr-TR"/>
        </w:rPr>
        <w:t xml:space="preserve"> Teklif vermeye yetkili olduğunu gösteren İmza Beyannamesi veya İmza Sirküleri;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4.1.2.1.</w:t>
      </w:r>
      <w:r w:rsidRPr="00FA4569">
        <w:rPr>
          <w:rFonts w:ascii="Times New Roman" w:eastAsia="Times New Roman" w:hAnsi="Times New Roman" w:cs="Times New Roman"/>
          <w:sz w:val="24"/>
          <w:szCs w:val="24"/>
          <w:lang w:eastAsia="tr-TR"/>
        </w:rPr>
        <w:t xml:space="preserve"> Gerçek kişi olması halinde, noter tasdikli imza beyannamesi,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4.1.2.2.</w:t>
      </w:r>
      <w:r w:rsidRPr="00FA4569">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w:t>
      </w:r>
      <w:r w:rsidRPr="00FA4569">
        <w:rPr>
          <w:rFonts w:ascii="Times New Roman" w:eastAsia="Times New Roman" w:hAnsi="Times New Roman" w:cs="Times New Roman"/>
          <w:sz w:val="24"/>
          <w:szCs w:val="24"/>
          <w:lang w:eastAsia="tr-TR"/>
        </w:rPr>
        <w:lastRenderedPageBreak/>
        <w:t xml:space="preserve">Gazetesi, bu bilgilerin tamamının bir Ticaret Sicil Gazetesinde bulunmaması halinde, bu bilgilerin tümünü göstermek üzere ilgili Ticaret Sicil Gazeteleri veya bu hususları gösteren belgeler ile tüzel kişiliğin noter tasdikli imza sirküleri,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4.1.3.</w:t>
      </w:r>
      <w:r w:rsidRPr="00FA4569">
        <w:rPr>
          <w:rFonts w:ascii="Times New Roman" w:eastAsia="Times New Roman" w:hAnsi="Times New Roman" w:cs="Times New Roman"/>
          <w:sz w:val="24"/>
          <w:szCs w:val="24"/>
          <w:lang w:eastAsia="tr-TR"/>
        </w:rPr>
        <w:t xml:space="preserve"> Şekli ve içeriği İdari Şartnamede belirlenen teklif mektubu. </w:t>
      </w:r>
      <w:proofErr w:type="gramEnd"/>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4.1.4.</w:t>
      </w:r>
      <w:r w:rsidRPr="00FA4569">
        <w:rPr>
          <w:rFonts w:ascii="Times New Roman" w:eastAsia="Times New Roman" w:hAnsi="Times New Roman" w:cs="Times New Roman"/>
          <w:sz w:val="24"/>
          <w:szCs w:val="24"/>
          <w:lang w:eastAsia="tr-TR"/>
        </w:rPr>
        <w:t xml:space="preserve"> Şekli ve içeriği İdari Şartnamede belirlenen geçici teminat.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4.1.5</w:t>
      </w:r>
      <w:r w:rsidRPr="00FA4569">
        <w:rPr>
          <w:rFonts w:ascii="Times New Roman" w:eastAsia="Times New Roman" w:hAnsi="Times New Roman" w:cs="Times New Roman"/>
          <w:sz w:val="24"/>
          <w:szCs w:val="24"/>
          <w:lang w:eastAsia="tr-TR"/>
        </w:rPr>
        <w:t xml:space="preserve"> İhale konusu işin tamamı veya bir kısmı alt yüklenicilere yaptırılamaz. </w:t>
      </w:r>
      <w:r w:rsidRPr="00FA4569">
        <w:rPr>
          <w:rFonts w:ascii="Times New Roman" w:eastAsia="Times New Roman" w:hAnsi="Times New Roman" w:cs="Times New Roman"/>
          <w:sz w:val="24"/>
          <w:szCs w:val="24"/>
          <w:lang w:eastAsia="tr-TR"/>
        </w:rPr>
        <w:br/>
      </w:r>
      <w:proofErr w:type="gramStart"/>
      <w:r w:rsidRPr="00FA4569">
        <w:rPr>
          <w:rFonts w:ascii="Times New Roman" w:eastAsia="Times New Roman" w:hAnsi="Times New Roman" w:cs="Times New Roman"/>
          <w:b/>
          <w:bCs/>
          <w:sz w:val="24"/>
          <w:szCs w:val="24"/>
          <w:lang w:eastAsia="tr-TR"/>
        </w:rPr>
        <w:t>4.1.6</w:t>
      </w:r>
      <w:r w:rsidRPr="00FA4569">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A4569" w:rsidRPr="00FA4569" w:rsidTr="00FA4569">
        <w:trPr>
          <w:tblCellSpacing w:w="15" w:type="dxa"/>
        </w:trPr>
        <w:tc>
          <w:tcPr>
            <w:tcW w:w="0" w:type="auto"/>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FA4569">
              <w:rPr>
                <w:rFonts w:ascii="Times New Roman" w:eastAsia="Times New Roman" w:hAnsi="Times New Roman" w:cs="Times New Roman"/>
                <w:b/>
                <w:bCs/>
                <w:sz w:val="24"/>
                <w:szCs w:val="24"/>
                <w:lang w:eastAsia="tr-TR"/>
              </w:rPr>
              <w:t>kriterler</w:t>
            </w:r>
            <w:proofErr w:type="gramEnd"/>
            <w:r w:rsidRPr="00FA4569">
              <w:rPr>
                <w:rFonts w:ascii="Times New Roman" w:eastAsia="Times New Roman" w:hAnsi="Times New Roman" w:cs="Times New Roman"/>
                <w:b/>
                <w:bCs/>
                <w:sz w:val="24"/>
                <w:szCs w:val="24"/>
                <w:lang w:eastAsia="tr-TR"/>
              </w:rPr>
              <w:t>:</w:t>
            </w:r>
          </w:p>
        </w:tc>
      </w:tr>
      <w:tr w:rsidR="00FA4569" w:rsidRPr="00FA4569" w:rsidTr="00FA4569">
        <w:trPr>
          <w:tblCellSpacing w:w="15" w:type="dxa"/>
        </w:trPr>
        <w:tc>
          <w:tcPr>
            <w:tcW w:w="0" w:type="auto"/>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 xml:space="preserve">İdare tarafından ekonomik ve mali yeterliğe ilişkin </w:t>
            </w:r>
            <w:proofErr w:type="gramStart"/>
            <w:r w:rsidRPr="00FA4569">
              <w:rPr>
                <w:rFonts w:ascii="Times New Roman" w:eastAsia="Times New Roman" w:hAnsi="Times New Roman" w:cs="Times New Roman"/>
                <w:sz w:val="24"/>
                <w:szCs w:val="24"/>
                <w:lang w:eastAsia="tr-TR"/>
              </w:rPr>
              <w:t>kriter</w:t>
            </w:r>
            <w:proofErr w:type="gramEnd"/>
            <w:r w:rsidRPr="00FA4569">
              <w:rPr>
                <w:rFonts w:ascii="Times New Roman" w:eastAsia="Times New Roman" w:hAnsi="Times New Roman" w:cs="Times New Roman"/>
                <w:sz w:val="24"/>
                <w:szCs w:val="24"/>
                <w:lang w:eastAsia="tr-TR"/>
              </w:rPr>
              <w:t xml:space="preserve"> belirtilmemiştir.</w:t>
            </w:r>
          </w:p>
        </w:tc>
      </w:tr>
    </w:tbl>
    <w:p w:rsidR="00FA4569" w:rsidRPr="00FA4569" w:rsidRDefault="00FA4569" w:rsidP="00FA4569">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A4569" w:rsidRPr="00FA4569" w:rsidTr="00FA4569">
        <w:trPr>
          <w:tblCellSpacing w:w="15" w:type="dxa"/>
        </w:trPr>
        <w:tc>
          <w:tcPr>
            <w:tcW w:w="0" w:type="auto"/>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FA4569">
              <w:rPr>
                <w:rFonts w:ascii="Times New Roman" w:eastAsia="Times New Roman" w:hAnsi="Times New Roman" w:cs="Times New Roman"/>
                <w:b/>
                <w:bCs/>
                <w:sz w:val="24"/>
                <w:szCs w:val="24"/>
                <w:lang w:eastAsia="tr-TR"/>
              </w:rPr>
              <w:t>kriterler</w:t>
            </w:r>
            <w:proofErr w:type="gramEnd"/>
            <w:r w:rsidRPr="00FA4569">
              <w:rPr>
                <w:rFonts w:ascii="Times New Roman" w:eastAsia="Times New Roman" w:hAnsi="Times New Roman" w:cs="Times New Roman"/>
                <w:b/>
                <w:bCs/>
                <w:sz w:val="24"/>
                <w:szCs w:val="24"/>
                <w:lang w:eastAsia="tr-TR"/>
              </w:rPr>
              <w:t>:</w:t>
            </w:r>
          </w:p>
        </w:tc>
      </w:tr>
      <w:tr w:rsidR="00FA4569" w:rsidRPr="00FA4569" w:rsidTr="00FA4569">
        <w:trPr>
          <w:tblCellSpacing w:w="15" w:type="dxa"/>
        </w:trPr>
        <w:tc>
          <w:tcPr>
            <w:tcW w:w="0" w:type="auto"/>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4.3.1. İş deneyimini gösteren belgeler:</w:t>
            </w:r>
          </w:p>
        </w:tc>
      </w:tr>
      <w:tr w:rsidR="00FA4569" w:rsidRPr="00FA4569" w:rsidTr="00FA4569">
        <w:trPr>
          <w:tblCellSpacing w:w="15" w:type="dxa"/>
        </w:trPr>
        <w:tc>
          <w:tcPr>
            <w:tcW w:w="0" w:type="auto"/>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FA4569" w:rsidRPr="00FA4569" w:rsidRDefault="00FA4569" w:rsidP="00FA4569">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A4569" w:rsidRPr="00FA4569" w:rsidTr="00FA4569">
        <w:trPr>
          <w:tblCellSpacing w:w="15" w:type="dxa"/>
        </w:trPr>
        <w:tc>
          <w:tcPr>
            <w:tcW w:w="0" w:type="auto"/>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4.4. Bu ihalede benzer iş olarak kabul edilecek işler:</w:t>
            </w:r>
          </w:p>
        </w:tc>
      </w:tr>
      <w:tr w:rsidR="00FA4569" w:rsidRPr="00FA4569" w:rsidTr="00FA4569">
        <w:trPr>
          <w:tblCellSpacing w:w="15" w:type="dxa"/>
        </w:trPr>
        <w:tc>
          <w:tcPr>
            <w:tcW w:w="0" w:type="auto"/>
            <w:vAlign w:val="center"/>
            <w:hideMark/>
          </w:tcPr>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b/>
                <w:bCs/>
                <w:sz w:val="24"/>
                <w:szCs w:val="24"/>
                <w:lang w:eastAsia="tr-TR"/>
              </w:rPr>
              <w:t>4.4.1.</w:t>
            </w:r>
          </w:p>
          <w:p w:rsidR="00FA4569" w:rsidRPr="00FA4569" w:rsidRDefault="00FA4569" w:rsidP="00FA4569">
            <w:pPr>
              <w:spacing w:before="100" w:beforeAutospacing="1" w:after="100" w:afterAutospacing="1"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 xml:space="preserve">Her türlü nakliyat </w:t>
            </w:r>
            <w:proofErr w:type="spellStart"/>
            <w:r w:rsidRPr="00FA4569">
              <w:rPr>
                <w:rFonts w:ascii="Times New Roman" w:eastAsia="Times New Roman" w:hAnsi="Times New Roman" w:cs="Times New Roman"/>
                <w:sz w:val="24"/>
                <w:szCs w:val="24"/>
                <w:lang w:eastAsia="tr-TR"/>
              </w:rPr>
              <w:t>harfiyat</w:t>
            </w:r>
            <w:proofErr w:type="spellEnd"/>
            <w:r w:rsidRPr="00FA4569">
              <w:rPr>
                <w:rFonts w:ascii="Times New Roman" w:eastAsia="Times New Roman" w:hAnsi="Times New Roman" w:cs="Times New Roman"/>
                <w:sz w:val="24"/>
                <w:szCs w:val="24"/>
                <w:lang w:eastAsia="tr-TR"/>
              </w:rPr>
              <w:t xml:space="preserve"> </w:t>
            </w:r>
            <w:proofErr w:type="spellStart"/>
            <w:r w:rsidRPr="00FA4569">
              <w:rPr>
                <w:rFonts w:ascii="Times New Roman" w:eastAsia="Times New Roman" w:hAnsi="Times New Roman" w:cs="Times New Roman"/>
                <w:sz w:val="24"/>
                <w:szCs w:val="24"/>
                <w:lang w:eastAsia="tr-TR"/>
              </w:rPr>
              <w:t>dağitimi</w:t>
            </w:r>
            <w:proofErr w:type="spellEnd"/>
            <w:r w:rsidRPr="00FA4569">
              <w:rPr>
                <w:rFonts w:ascii="Times New Roman" w:eastAsia="Times New Roman" w:hAnsi="Times New Roman" w:cs="Times New Roman"/>
                <w:sz w:val="24"/>
                <w:szCs w:val="24"/>
                <w:lang w:eastAsia="tr-TR"/>
              </w:rPr>
              <w:t xml:space="preserve"> ve organizasyonu, kömür tahliye ve nakliyesi işleri benzer iş olarak kabul edilecektir.</w:t>
            </w:r>
          </w:p>
        </w:tc>
      </w:tr>
    </w:tbl>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5.</w:t>
      </w:r>
      <w:r w:rsidRPr="00FA4569">
        <w:rPr>
          <w:rFonts w:ascii="Times New Roman" w:eastAsia="Times New Roman" w:hAnsi="Times New Roman" w:cs="Times New Roman"/>
          <w:sz w:val="24"/>
          <w:szCs w:val="24"/>
          <w:lang w:eastAsia="tr-TR"/>
        </w:rPr>
        <w:t xml:space="preserve">Ekonomik açıdan en avantajlı teklif sadece fiyat esasına göre belirlenecektir.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6.</w:t>
      </w:r>
      <w:r w:rsidRPr="00FA4569">
        <w:rPr>
          <w:rFonts w:ascii="Times New Roman" w:eastAsia="Times New Roman" w:hAnsi="Times New Roman" w:cs="Times New Roman"/>
          <w:sz w:val="24"/>
          <w:szCs w:val="24"/>
          <w:lang w:eastAsia="tr-TR"/>
        </w:rPr>
        <w:t xml:space="preserve"> İhaleye sadece yerli istekliler katılabilecektir.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7.</w:t>
      </w:r>
      <w:r w:rsidRPr="00FA4569">
        <w:rPr>
          <w:rFonts w:ascii="Times New Roman" w:eastAsia="Times New Roman" w:hAnsi="Times New Roman" w:cs="Times New Roman"/>
          <w:sz w:val="24"/>
          <w:szCs w:val="24"/>
          <w:lang w:eastAsia="tr-TR"/>
        </w:rPr>
        <w:t xml:space="preserve"> İhale dokümanının görülmesi ve satın alınması: </w:t>
      </w:r>
      <w:r w:rsidRPr="00FA4569">
        <w:rPr>
          <w:rFonts w:ascii="Times New Roman" w:eastAsia="Times New Roman" w:hAnsi="Times New Roman" w:cs="Times New Roman"/>
          <w:sz w:val="24"/>
          <w:szCs w:val="24"/>
          <w:lang w:eastAsia="tr-TR"/>
        </w:rPr>
        <w:br/>
      </w:r>
      <w:proofErr w:type="gramStart"/>
      <w:r w:rsidRPr="00FA4569">
        <w:rPr>
          <w:rFonts w:ascii="Times New Roman" w:eastAsia="Times New Roman" w:hAnsi="Times New Roman" w:cs="Times New Roman"/>
          <w:b/>
          <w:bCs/>
          <w:sz w:val="24"/>
          <w:szCs w:val="24"/>
          <w:lang w:eastAsia="tr-TR"/>
        </w:rPr>
        <w:t>7.1</w:t>
      </w:r>
      <w:proofErr w:type="gramEnd"/>
      <w:r w:rsidRPr="00FA4569">
        <w:rPr>
          <w:rFonts w:ascii="Times New Roman" w:eastAsia="Times New Roman" w:hAnsi="Times New Roman" w:cs="Times New Roman"/>
          <w:b/>
          <w:bCs/>
          <w:sz w:val="24"/>
          <w:szCs w:val="24"/>
          <w:lang w:eastAsia="tr-TR"/>
        </w:rPr>
        <w:t>.</w:t>
      </w:r>
      <w:r w:rsidRPr="00FA4569">
        <w:rPr>
          <w:rFonts w:ascii="Times New Roman" w:eastAsia="Times New Roman" w:hAnsi="Times New Roman" w:cs="Times New Roman"/>
          <w:sz w:val="24"/>
          <w:szCs w:val="24"/>
          <w:lang w:eastAsia="tr-TR"/>
        </w:rPr>
        <w:t xml:space="preserve"> İhale dokümanı, idarenin adresinde görülebilir ve 200 TRY (Türk Lirası) karşılığı Muş Sosyal Yardımlaşma ve Dayanışma Vakfı Muhasebe Bürosu adresinden satın alınabilir.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7.2.</w:t>
      </w:r>
      <w:r w:rsidRPr="00FA4569">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8.</w:t>
      </w:r>
      <w:r w:rsidRPr="00FA4569">
        <w:rPr>
          <w:rFonts w:ascii="Times New Roman" w:eastAsia="Times New Roman" w:hAnsi="Times New Roman" w:cs="Times New Roman"/>
          <w:sz w:val="24"/>
          <w:szCs w:val="24"/>
          <w:lang w:eastAsia="tr-TR"/>
        </w:rPr>
        <w:t xml:space="preserve"> Teklifler, ihale tarih ve saatine kadar Muş Sosyal Yardımlaşma ve Dayanışma Vakfı adresine elden teslim edilebileceği gibi, aynı adrese iadeli taahhütlü posta vasıtasıyla da gönderilebilir.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9.</w:t>
      </w:r>
      <w:r w:rsidRPr="00FA4569">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A4569">
        <w:rPr>
          <w:rFonts w:ascii="Times New Roman" w:eastAsia="Times New Roman" w:hAnsi="Times New Roman" w:cs="Times New Roman"/>
          <w:sz w:val="24"/>
          <w:szCs w:val="24"/>
          <w:lang w:eastAsia="tr-TR"/>
        </w:rPr>
        <w:br/>
        <w:t xml:space="preserve">Bu ihalede, işin tamamı için teklif verilecektir.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10.</w:t>
      </w:r>
      <w:r w:rsidRPr="00FA4569">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sz w:val="24"/>
          <w:szCs w:val="24"/>
          <w:lang w:eastAsia="tr-TR"/>
        </w:rPr>
        <w:lastRenderedPageBreak/>
        <w:br/>
      </w:r>
      <w:r w:rsidRPr="00FA4569">
        <w:rPr>
          <w:rFonts w:ascii="Times New Roman" w:eastAsia="Times New Roman" w:hAnsi="Times New Roman" w:cs="Times New Roman"/>
          <w:b/>
          <w:bCs/>
          <w:sz w:val="24"/>
          <w:szCs w:val="24"/>
          <w:lang w:eastAsia="tr-TR"/>
        </w:rPr>
        <w:t>11.</w:t>
      </w:r>
      <w:r w:rsidRPr="00FA4569">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12.</w:t>
      </w:r>
      <w:r w:rsidRPr="00FA4569">
        <w:rPr>
          <w:rFonts w:ascii="Times New Roman" w:eastAsia="Times New Roman" w:hAnsi="Times New Roman" w:cs="Times New Roman"/>
          <w:sz w:val="24"/>
          <w:szCs w:val="24"/>
          <w:lang w:eastAsia="tr-TR"/>
        </w:rPr>
        <w:t xml:space="preserve"> Konsorsiyum olarak ihaleye teklif verilemez. </w:t>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sz w:val="24"/>
          <w:szCs w:val="24"/>
          <w:lang w:eastAsia="tr-TR"/>
        </w:rPr>
        <w:br/>
      </w:r>
      <w:r w:rsidRPr="00FA4569">
        <w:rPr>
          <w:rFonts w:ascii="Times New Roman" w:eastAsia="Times New Roman" w:hAnsi="Times New Roman" w:cs="Times New Roman"/>
          <w:b/>
          <w:bCs/>
          <w:sz w:val="24"/>
          <w:szCs w:val="24"/>
          <w:lang w:eastAsia="tr-TR"/>
        </w:rPr>
        <w:t>13.Diğer hususlar:</w:t>
      </w:r>
    </w:p>
    <w:p w:rsidR="00FA4569" w:rsidRPr="00FA4569" w:rsidRDefault="00FA4569" w:rsidP="00FA4569">
      <w:pPr>
        <w:spacing w:after="0" w:line="240" w:lineRule="auto"/>
        <w:rPr>
          <w:rFonts w:ascii="Times New Roman" w:eastAsia="Times New Roman" w:hAnsi="Times New Roman" w:cs="Times New Roman"/>
          <w:sz w:val="24"/>
          <w:szCs w:val="24"/>
          <w:lang w:eastAsia="tr-TR"/>
        </w:rPr>
      </w:pPr>
      <w:r w:rsidRPr="00FA4569">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FD72AE" w:rsidRDefault="00FA4569" w:rsidP="00FA4569">
      <w:r w:rsidRPr="00FA4569">
        <w:rPr>
          <w:rFonts w:ascii="Times New Roman" w:eastAsia="Times New Roman" w:hAnsi="Times New Roman" w:cs="Times New Roman"/>
          <w:sz w:val="24"/>
          <w:szCs w:val="24"/>
          <w:lang w:eastAsia="tr-TR"/>
        </w:rPr>
        <w:br/>
      </w:r>
      <w:bookmarkStart w:id="0" w:name="_GoBack"/>
      <w:bookmarkEnd w:id="0"/>
    </w:p>
    <w:sectPr w:rsidR="00FD7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69"/>
    <w:rsid w:val="00FA4569"/>
    <w:rsid w:val="00FD7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7980">
      <w:bodyDiv w:val="1"/>
      <w:marLeft w:val="0"/>
      <w:marRight w:val="0"/>
      <w:marTop w:val="0"/>
      <w:marBottom w:val="0"/>
      <w:divBdr>
        <w:top w:val="none" w:sz="0" w:space="0" w:color="auto"/>
        <w:left w:val="none" w:sz="0" w:space="0" w:color="auto"/>
        <w:bottom w:val="none" w:sz="0" w:space="0" w:color="auto"/>
        <w:right w:val="none" w:sz="0" w:space="0" w:color="auto"/>
      </w:divBdr>
      <w:divsChild>
        <w:div w:id="2081252578">
          <w:marLeft w:val="0"/>
          <w:marRight w:val="0"/>
          <w:marTop w:val="0"/>
          <w:marBottom w:val="0"/>
          <w:divBdr>
            <w:top w:val="none" w:sz="0" w:space="0" w:color="auto"/>
            <w:left w:val="none" w:sz="0" w:space="0" w:color="auto"/>
            <w:bottom w:val="none" w:sz="0" w:space="0" w:color="auto"/>
            <w:right w:val="none" w:sz="0" w:space="0" w:color="auto"/>
          </w:divBdr>
        </w:div>
        <w:div w:id="917708461">
          <w:marLeft w:val="0"/>
          <w:marRight w:val="0"/>
          <w:marTop w:val="0"/>
          <w:marBottom w:val="0"/>
          <w:divBdr>
            <w:top w:val="none" w:sz="0" w:space="0" w:color="auto"/>
            <w:left w:val="none" w:sz="0" w:space="0" w:color="auto"/>
            <w:bottom w:val="none" w:sz="0" w:space="0" w:color="auto"/>
            <w:right w:val="none" w:sz="0" w:space="0" w:color="auto"/>
          </w:divBdr>
        </w:div>
        <w:div w:id="1637299387">
          <w:marLeft w:val="0"/>
          <w:marRight w:val="0"/>
          <w:marTop w:val="0"/>
          <w:marBottom w:val="0"/>
          <w:divBdr>
            <w:top w:val="none" w:sz="0" w:space="0" w:color="auto"/>
            <w:left w:val="none" w:sz="0" w:space="0" w:color="auto"/>
            <w:bottom w:val="none" w:sz="0" w:space="0" w:color="auto"/>
            <w:right w:val="none" w:sz="0" w:space="0" w:color="auto"/>
          </w:divBdr>
        </w:div>
        <w:div w:id="11956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2017-07-10T06:04:00Z</dcterms:created>
  <dcterms:modified xsi:type="dcterms:W3CDTF">2017-07-10T06:05:00Z</dcterms:modified>
</cp:coreProperties>
</file>